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page" w:horzAnchor="margin" w:tblpY="1357"/>
        <w:tblW w:w="10759" w:type="dxa"/>
        <w:tblLook w:val="04A0" w:firstRow="1" w:lastRow="0" w:firstColumn="1" w:lastColumn="0" w:noHBand="0" w:noVBand="1"/>
      </w:tblPr>
      <w:tblGrid>
        <w:gridCol w:w="1770"/>
        <w:gridCol w:w="2409"/>
        <w:gridCol w:w="2175"/>
        <w:gridCol w:w="2242"/>
        <w:gridCol w:w="2163"/>
      </w:tblGrid>
      <w:tr w:rsidR="001257E3" w:rsidRPr="005F4487" w:rsidTr="001257E3">
        <w:trPr>
          <w:trHeight w:val="417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:rsidR="001B3D6D" w:rsidRPr="001257E3" w:rsidRDefault="001B3D6D" w:rsidP="00FB573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29" w:type="dxa"/>
            <w:shd w:val="clear" w:color="auto" w:fill="D9D9D9" w:themeFill="background1" w:themeFillShade="D9"/>
            <w:vAlign w:val="center"/>
          </w:tcPr>
          <w:p w:rsidR="001B3D6D" w:rsidRPr="001257E3" w:rsidRDefault="001B3D6D" w:rsidP="00FB573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257E3">
              <w:rPr>
                <w:rFonts w:asciiTheme="majorHAnsi" w:hAnsiTheme="majorHAnsi" w:cstheme="majorHAnsi"/>
                <w:b/>
              </w:rPr>
              <w:t>Developing 1-2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1B3D6D" w:rsidRPr="001257E3" w:rsidRDefault="001B3D6D" w:rsidP="00FB573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257E3">
              <w:rPr>
                <w:rFonts w:asciiTheme="majorHAnsi" w:hAnsiTheme="majorHAnsi" w:cstheme="majorHAnsi"/>
                <w:b/>
              </w:rPr>
              <w:t>Competent 3-4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</w:tcPr>
          <w:p w:rsidR="001B3D6D" w:rsidRPr="001257E3" w:rsidRDefault="001B3D6D" w:rsidP="00FB573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257E3">
              <w:rPr>
                <w:rFonts w:asciiTheme="majorHAnsi" w:hAnsiTheme="majorHAnsi" w:cstheme="majorHAnsi"/>
                <w:b/>
              </w:rPr>
              <w:t>Accomplished 5-6</w:t>
            </w:r>
          </w:p>
        </w:tc>
        <w:tc>
          <w:tcPr>
            <w:tcW w:w="2238" w:type="dxa"/>
            <w:shd w:val="clear" w:color="auto" w:fill="D9D9D9" w:themeFill="background1" w:themeFillShade="D9"/>
            <w:vAlign w:val="center"/>
          </w:tcPr>
          <w:p w:rsidR="001B3D6D" w:rsidRPr="001257E3" w:rsidRDefault="001B3D6D" w:rsidP="00FB573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257E3">
              <w:rPr>
                <w:rFonts w:asciiTheme="majorHAnsi" w:hAnsiTheme="majorHAnsi" w:cstheme="majorHAnsi"/>
                <w:b/>
              </w:rPr>
              <w:t>Exemplary 7-8</w:t>
            </w:r>
          </w:p>
        </w:tc>
      </w:tr>
      <w:tr w:rsidR="001257E3" w:rsidRPr="005F4487" w:rsidTr="001257E3">
        <w:trPr>
          <w:trHeight w:val="695"/>
        </w:trPr>
        <w:tc>
          <w:tcPr>
            <w:tcW w:w="1435" w:type="dxa"/>
            <w:tcBorders>
              <w:bottom w:val="nil"/>
            </w:tcBorders>
            <w:shd w:val="clear" w:color="auto" w:fill="D9D9D9" w:themeFill="background1" w:themeFillShade="D9"/>
          </w:tcPr>
          <w:p w:rsidR="001B3D6D" w:rsidRPr="001257E3" w:rsidRDefault="001B3D6D" w:rsidP="00FB573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1257E3">
              <w:rPr>
                <w:rFonts w:asciiTheme="majorHAnsi" w:hAnsiTheme="majorHAnsi" w:cstheme="majorHAnsi"/>
                <w:b/>
                <w:bCs/>
              </w:rPr>
              <w:t>A: Comprehending spoken and visual text</w:t>
            </w:r>
            <w:r w:rsidRPr="001257E3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="001B3D6D" w:rsidRPr="001257E3" w:rsidRDefault="001B3D6D" w:rsidP="00FB573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29" w:type="dxa"/>
            <w:tcBorders>
              <w:bottom w:val="nil"/>
            </w:tcBorders>
          </w:tcPr>
          <w:p w:rsidR="001B3D6D" w:rsidRPr="001257E3" w:rsidRDefault="001B3D6D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identifies 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>minimal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 basic facts, messages, main ideas and supporting details, </w:t>
            </w:r>
          </w:p>
        </w:tc>
        <w:tc>
          <w:tcPr>
            <w:tcW w:w="2263" w:type="dxa"/>
            <w:tcBorders>
              <w:bottom w:val="nil"/>
            </w:tcBorders>
          </w:tcPr>
          <w:p w:rsidR="001B3D6D" w:rsidRPr="001257E3" w:rsidRDefault="001B3D6D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identifies 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>some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 basic facts, messages, main ideas and supporting details, </w:t>
            </w:r>
          </w:p>
        </w:tc>
        <w:tc>
          <w:tcPr>
            <w:tcW w:w="2294" w:type="dxa"/>
            <w:tcBorders>
              <w:bottom w:val="nil"/>
            </w:tcBorders>
          </w:tcPr>
          <w:p w:rsidR="001B3D6D" w:rsidRPr="001257E3" w:rsidRDefault="001B3D6D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identifies 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most 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basic facts, messages, main ideas and supporting details, </w:t>
            </w:r>
          </w:p>
        </w:tc>
        <w:tc>
          <w:tcPr>
            <w:tcW w:w="2238" w:type="dxa"/>
            <w:tcBorders>
              <w:bottom w:val="nil"/>
            </w:tcBorders>
          </w:tcPr>
          <w:p w:rsidR="001B3D6D" w:rsidRPr="001257E3" w:rsidRDefault="001B3D6D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clearly 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identifies basic facts, messages, main ideas and supporting details, </w:t>
            </w:r>
          </w:p>
        </w:tc>
      </w:tr>
      <w:tr w:rsidR="001257E3" w:rsidRPr="005F4487" w:rsidTr="001257E3">
        <w:trPr>
          <w:trHeight w:val="424"/>
        </w:trPr>
        <w:tc>
          <w:tcPr>
            <w:tcW w:w="143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B3D6D" w:rsidRPr="001257E3" w:rsidRDefault="001B3D6D" w:rsidP="00FB573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1B3D6D" w:rsidRPr="001257E3" w:rsidRDefault="001B3D6D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has 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>limited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 awareness of basic conventions, </w:t>
            </w:r>
          </w:p>
          <w:p w:rsidR="001B3D6D" w:rsidRPr="001257E3" w:rsidRDefault="001B3D6D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1B3D6D" w:rsidRPr="001257E3" w:rsidRDefault="001B3D6D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has 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>some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 awareness of basic conventions, </w:t>
            </w:r>
          </w:p>
          <w:p w:rsidR="001B3D6D" w:rsidRPr="001257E3" w:rsidRDefault="001B3D6D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1B3D6D" w:rsidRPr="001257E3" w:rsidRDefault="001B3D6D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has 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>considerable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 awareness of basic conventions, </w:t>
            </w:r>
          </w:p>
          <w:p w:rsidR="001B3D6D" w:rsidRPr="001257E3" w:rsidRDefault="001B3D6D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1B3D6D" w:rsidRPr="001257E3" w:rsidRDefault="001B3D6D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has 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excellent 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awareness of basic conventions, </w:t>
            </w:r>
          </w:p>
          <w:p w:rsidR="001B3D6D" w:rsidRPr="001257E3" w:rsidRDefault="001B3D6D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257E3" w:rsidRPr="005F4487" w:rsidTr="001257E3">
        <w:trPr>
          <w:trHeight w:val="1145"/>
        </w:trPr>
        <w:tc>
          <w:tcPr>
            <w:tcW w:w="143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1B3D6D" w:rsidRPr="001257E3" w:rsidRDefault="001B3D6D" w:rsidP="00FB573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29" w:type="dxa"/>
            <w:tcBorders>
              <w:top w:val="nil"/>
              <w:bottom w:val="single" w:sz="4" w:space="0" w:color="auto"/>
            </w:tcBorders>
          </w:tcPr>
          <w:p w:rsidR="001B3D6D" w:rsidRPr="001257E3" w:rsidRDefault="001B3D6D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1257E3">
              <w:rPr>
                <w:rFonts w:asciiTheme="majorHAnsi" w:hAnsiTheme="majorHAnsi" w:cstheme="majorHAnsi"/>
                <w:sz w:val="22"/>
                <w:szCs w:val="22"/>
              </w:rPr>
              <w:t>engages</w:t>
            </w:r>
            <w:proofErr w:type="gramEnd"/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>minimally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 with the spoken and visual text by identifying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few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 ideas, opinions and attitudes; 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>has difficulty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 making a personal response to the text.</w:t>
            </w:r>
          </w:p>
        </w:tc>
        <w:tc>
          <w:tcPr>
            <w:tcW w:w="2263" w:type="dxa"/>
            <w:tcBorders>
              <w:top w:val="nil"/>
              <w:bottom w:val="single" w:sz="4" w:space="0" w:color="auto"/>
            </w:tcBorders>
          </w:tcPr>
          <w:p w:rsidR="001B3D6D" w:rsidRPr="001257E3" w:rsidRDefault="001B3D6D" w:rsidP="001257E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1257E3">
              <w:rPr>
                <w:rFonts w:asciiTheme="majorHAnsi" w:hAnsiTheme="majorHAnsi" w:cstheme="majorHAnsi"/>
                <w:sz w:val="22"/>
                <w:szCs w:val="22"/>
              </w:rPr>
              <w:t>engages</w:t>
            </w:r>
            <w:proofErr w:type="gramEnd"/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adequately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 with the spoken and visual text by identifying 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>some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 ideas, opinions and attitudes and by making 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some 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>personal response to the text.</w:t>
            </w:r>
          </w:p>
          <w:p w:rsidR="001257E3" w:rsidRPr="001257E3" w:rsidRDefault="001257E3" w:rsidP="001257E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nil"/>
              <w:bottom w:val="single" w:sz="4" w:space="0" w:color="auto"/>
            </w:tcBorders>
          </w:tcPr>
          <w:p w:rsidR="001B3D6D" w:rsidRPr="001257E3" w:rsidRDefault="001B3D6D" w:rsidP="001257E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1257E3">
              <w:rPr>
                <w:rFonts w:asciiTheme="majorHAnsi" w:hAnsiTheme="majorHAnsi" w:cstheme="majorHAnsi"/>
                <w:sz w:val="22"/>
                <w:szCs w:val="22"/>
              </w:rPr>
              <w:t>engages</w:t>
            </w:r>
            <w:proofErr w:type="gramEnd"/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>considerably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 with the spoken and visual text by identifying most ideas, opinions and attitudes and by making a personal response to the text.</w:t>
            </w:r>
          </w:p>
        </w:tc>
        <w:tc>
          <w:tcPr>
            <w:tcW w:w="2238" w:type="dxa"/>
            <w:tcBorders>
              <w:top w:val="nil"/>
              <w:bottom w:val="single" w:sz="4" w:space="0" w:color="auto"/>
            </w:tcBorders>
          </w:tcPr>
          <w:p w:rsidR="001B3D6D" w:rsidRPr="001257E3" w:rsidRDefault="001B3D6D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1257E3">
              <w:rPr>
                <w:rFonts w:asciiTheme="majorHAnsi" w:hAnsiTheme="majorHAnsi" w:cstheme="majorHAnsi"/>
                <w:sz w:val="22"/>
                <w:szCs w:val="22"/>
              </w:rPr>
              <w:t>engages</w:t>
            </w:r>
            <w:proofErr w:type="gramEnd"/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>thoroughly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 with the spoken and visual text by identifying ideas, opinions and attitudes and by making a personal response to the text.</w:t>
            </w:r>
          </w:p>
        </w:tc>
      </w:tr>
      <w:tr w:rsidR="001257E3" w:rsidRPr="005F4487" w:rsidTr="001257E3">
        <w:trPr>
          <w:trHeight w:val="557"/>
        </w:trPr>
        <w:tc>
          <w:tcPr>
            <w:tcW w:w="143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5F4487" w:rsidRPr="001257E3" w:rsidRDefault="005F4487" w:rsidP="00FB573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1257E3">
              <w:rPr>
                <w:rFonts w:asciiTheme="majorHAnsi" w:hAnsiTheme="majorHAnsi" w:cstheme="majorHAnsi"/>
                <w:b/>
                <w:bCs/>
              </w:rPr>
              <w:t>B: Comprehending written and visual text</w:t>
            </w:r>
            <w:r w:rsidRPr="001257E3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="005F4487" w:rsidRPr="001257E3" w:rsidRDefault="005F4487" w:rsidP="00FB573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nil"/>
            </w:tcBorders>
          </w:tcPr>
          <w:p w:rsidR="005F4487" w:rsidRPr="001257E3" w:rsidRDefault="005F4487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identifies 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minimal 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basic facts, messages, main ideas and supporting details, </w:t>
            </w:r>
          </w:p>
          <w:p w:rsidR="005F4487" w:rsidRPr="001257E3" w:rsidRDefault="005F4487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nil"/>
            </w:tcBorders>
          </w:tcPr>
          <w:p w:rsidR="005F4487" w:rsidRPr="001257E3" w:rsidRDefault="005F4487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>identifies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some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 basic facts, messages, main ideas and supporting details, </w:t>
            </w:r>
          </w:p>
          <w:p w:rsidR="005F4487" w:rsidRPr="001257E3" w:rsidRDefault="005F4487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bottom w:val="nil"/>
            </w:tcBorders>
          </w:tcPr>
          <w:p w:rsidR="005F4487" w:rsidRPr="001257E3" w:rsidRDefault="005F4487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identifies 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most 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basic facts, messages, main ideas and supporting details, </w:t>
            </w:r>
          </w:p>
          <w:p w:rsidR="005F4487" w:rsidRPr="001257E3" w:rsidRDefault="005F4487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bottom w:val="nil"/>
            </w:tcBorders>
          </w:tcPr>
          <w:p w:rsidR="005F4487" w:rsidRPr="001257E3" w:rsidRDefault="005F4487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>clearly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 identifies basic facts, messages, main ideas and supporting details, </w:t>
            </w:r>
          </w:p>
          <w:p w:rsidR="005F4487" w:rsidRPr="001257E3" w:rsidRDefault="005F4487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257E3" w:rsidRPr="005F4487" w:rsidTr="001257E3">
        <w:trPr>
          <w:trHeight w:val="859"/>
        </w:trPr>
        <w:tc>
          <w:tcPr>
            <w:tcW w:w="143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F4487" w:rsidRPr="001257E3" w:rsidRDefault="005F4487" w:rsidP="00FB573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5F4487" w:rsidRPr="001257E3" w:rsidRDefault="005F4487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>has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limited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 awareness of basic aspects of format and style, and author’s purpose for writing, </w:t>
            </w:r>
          </w:p>
          <w:p w:rsidR="005F4487" w:rsidRPr="001257E3" w:rsidRDefault="005F4487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5F4487" w:rsidRPr="001257E3" w:rsidRDefault="005F4487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has 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>some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 awareness of basic aspects of format and style, and author’s purpose for writing, </w:t>
            </w:r>
          </w:p>
          <w:p w:rsidR="005F4487" w:rsidRPr="001257E3" w:rsidRDefault="005F4487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5F4487" w:rsidRPr="001257E3" w:rsidRDefault="005F4487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has 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considerable 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awareness of basic aspects of format and style, and author’s purpose for writing, </w:t>
            </w:r>
          </w:p>
          <w:p w:rsidR="005F4487" w:rsidRPr="001257E3" w:rsidRDefault="005F4487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5F4487" w:rsidRPr="001257E3" w:rsidRDefault="005F4487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has 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>excellent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 awareness of basic aspects of format and style, and author’s purpose for writing, </w:t>
            </w:r>
          </w:p>
          <w:p w:rsidR="005F4487" w:rsidRPr="001257E3" w:rsidRDefault="005F4487" w:rsidP="00FB573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1257E3" w:rsidRPr="005F4487" w:rsidTr="001257E3">
        <w:trPr>
          <w:trHeight w:val="1143"/>
        </w:trPr>
        <w:tc>
          <w:tcPr>
            <w:tcW w:w="143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F4487" w:rsidRPr="001257E3" w:rsidRDefault="005F4487" w:rsidP="00FB573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29" w:type="dxa"/>
            <w:tcBorders>
              <w:top w:val="nil"/>
              <w:bottom w:val="single" w:sz="4" w:space="0" w:color="auto"/>
            </w:tcBorders>
          </w:tcPr>
          <w:p w:rsidR="005F4487" w:rsidRPr="001257E3" w:rsidRDefault="005F4487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1257E3">
              <w:rPr>
                <w:rFonts w:asciiTheme="majorHAnsi" w:hAnsiTheme="majorHAnsi" w:cstheme="majorHAnsi"/>
                <w:sz w:val="22"/>
                <w:szCs w:val="22"/>
              </w:rPr>
              <w:t>engages</w:t>
            </w:r>
            <w:proofErr w:type="gramEnd"/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minimally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 with the written and visual text by identifying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few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 ideas, opinions and attitudes; 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>has difficulty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 making a personal response to the text.</w:t>
            </w:r>
          </w:p>
          <w:p w:rsidR="005F4487" w:rsidRPr="001257E3" w:rsidRDefault="005F4487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nil"/>
              <w:bottom w:val="single" w:sz="4" w:space="0" w:color="auto"/>
            </w:tcBorders>
          </w:tcPr>
          <w:p w:rsidR="005F4487" w:rsidRPr="001257E3" w:rsidRDefault="005F4487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1257E3">
              <w:rPr>
                <w:rFonts w:asciiTheme="majorHAnsi" w:hAnsiTheme="majorHAnsi" w:cstheme="majorHAnsi"/>
                <w:sz w:val="22"/>
                <w:szCs w:val="22"/>
              </w:rPr>
              <w:t>engages</w:t>
            </w:r>
            <w:proofErr w:type="gramEnd"/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adequately 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>with the written and visual text by identifying some ideas, opinions and attitudes and by making some personal response to the text.</w:t>
            </w:r>
          </w:p>
        </w:tc>
        <w:tc>
          <w:tcPr>
            <w:tcW w:w="2294" w:type="dxa"/>
            <w:tcBorders>
              <w:top w:val="nil"/>
              <w:bottom w:val="single" w:sz="4" w:space="0" w:color="auto"/>
            </w:tcBorders>
          </w:tcPr>
          <w:p w:rsidR="005F4487" w:rsidRPr="001257E3" w:rsidRDefault="005F4487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engages 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>considerably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 with the written and visual text by identifying most ideas, opinions and attitudes and by making a personal response to the text</w:t>
            </w:r>
          </w:p>
        </w:tc>
        <w:tc>
          <w:tcPr>
            <w:tcW w:w="2238" w:type="dxa"/>
            <w:tcBorders>
              <w:top w:val="nil"/>
              <w:bottom w:val="single" w:sz="4" w:space="0" w:color="auto"/>
            </w:tcBorders>
          </w:tcPr>
          <w:p w:rsidR="005F4487" w:rsidRPr="001257E3" w:rsidRDefault="005F4487" w:rsidP="00FB573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gramStart"/>
            <w:r w:rsidRPr="001257E3">
              <w:rPr>
                <w:rFonts w:asciiTheme="majorHAnsi" w:hAnsiTheme="majorHAnsi" w:cstheme="majorHAnsi"/>
                <w:sz w:val="22"/>
                <w:szCs w:val="22"/>
              </w:rPr>
              <w:t>engages</w:t>
            </w:r>
            <w:proofErr w:type="gramEnd"/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thoroughly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 with the written and visual text by identifying ideas, opinions and attitudes and by making a personal response to the text.</w:t>
            </w:r>
          </w:p>
        </w:tc>
      </w:tr>
      <w:tr w:rsidR="001257E3" w:rsidRPr="005F4487" w:rsidTr="001257E3">
        <w:trPr>
          <w:trHeight w:val="1143"/>
        </w:trPr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257E3" w:rsidRPr="001257E3" w:rsidRDefault="001257E3" w:rsidP="00FB573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7E3" w:rsidRPr="001257E3" w:rsidRDefault="001257E3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7E3" w:rsidRPr="001257E3" w:rsidRDefault="001257E3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7E3" w:rsidRPr="001257E3" w:rsidRDefault="001257E3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57E3" w:rsidRDefault="001257E3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1257E3" w:rsidRDefault="001257E3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1257E3" w:rsidRDefault="001257E3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1257E3" w:rsidRDefault="001257E3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1257E3" w:rsidRDefault="001257E3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1257E3" w:rsidRPr="001257E3" w:rsidRDefault="001257E3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257E3" w:rsidRPr="005F4487" w:rsidTr="001257E3">
        <w:trPr>
          <w:trHeight w:val="1004"/>
        </w:trPr>
        <w:tc>
          <w:tcPr>
            <w:tcW w:w="143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5F4487" w:rsidRPr="001257E3" w:rsidRDefault="005F4487" w:rsidP="00FB573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1257E3">
              <w:rPr>
                <w:rFonts w:asciiTheme="majorHAnsi" w:hAnsiTheme="majorHAnsi" w:cstheme="majorHAnsi"/>
                <w:b/>
                <w:bCs/>
              </w:rPr>
              <w:lastRenderedPageBreak/>
              <w:t>C: Communicating in response to spoken, written and visual text</w:t>
            </w:r>
            <w:r w:rsidRPr="001257E3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="005F4487" w:rsidRPr="001257E3" w:rsidRDefault="005F4487" w:rsidP="00FB573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nil"/>
            </w:tcBorders>
          </w:tcPr>
          <w:p w:rsidR="005F4487" w:rsidRPr="001257E3" w:rsidRDefault="005F4487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makes 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>limited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 attempt to respond to simple short phrases and basic information in spoken and/or written and/or visual text; responses are 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>often inappropriate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5F4487" w:rsidRPr="001257E3" w:rsidRDefault="005F4487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nil"/>
            </w:tcBorders>
          </w:tcPr>
          <w:p w:rsidR="005F4487" w:rsidRPr="001257E3" w:rsidRDefault="005F4487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responds to simple short phrases and basic information in spoken and/or written and/or visual text, though 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>some responses may be inappropriate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5F4487" w:rsidRPr="001257E3" w:rsidRDefault="005F4487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bottom w:val="nil"/>
            </w:tcBorders>
          </w:tcPr>
          <w:p w:rsidR="005F4487" w:rsidRPr="001257E3" w:rsidRDefault="005F4487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responds 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>appropriately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 to simple short phrases and basic information in spoken and/or written and/or visual text</w:t>
            </w:r>
          </w:p>
          <w:p w:rsidR="005F4487" w:rsidRPr="001257E3" w:rsidRDefault="005F4487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bottom w:val="nil"/>
            </w:tcBorders>
          </w:tcPr>
          <w:p w:rsidR="005F4487" w:rsidRPr="001257E3" w:rsidRDefault="005F4487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responds 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>in detail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 and 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>appropriately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 to simple short phrases and basic information in spoken and/or written and/or visual text</w:t>
            </w:r>
          </w:p>
          <w:p w:rsidR="005F4487" w:rsidRPr="001257E3" w:rsidRDefault="005F4487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257E3" w:rsidRPr="005F4487" w:rsidTr="001257E3">
        <w:trPr>
          <w:trHeight w:val="937"/>
        </w:trPr>
        <w:tc>
          <w:tcPr>
            <w:tcW w:w="143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F4487" w:rsidRPr="001257E3" w:rsidRDefault="005F4487" w:rsidP="00FB573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5F4487" w:rsidRPr="001257E3" w:rsidRDefault="005F4487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interacts 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>minimally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 in simple and rehearsed exchanges, using verbal and non-verbal language</w:t>
            </w:r>
          </w:p>
          <w:p w:rsidR="005F4487" w:rsidRPr="001257E3" w:rsidRDefault="005F4487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5F4487" w:rsidRPr="001257E3" w:rsidRDefault="005F4487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interacts to 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>some degree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 in simple and rehearsed exchanges, using verbal and non-verbal language</w:t>
            </w:r>
          </w:p>
          <w:p w:rsidR="005F4487" w:rsidRPr="001257E3" w:rsidRDefault="005F4487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5F4487" w:rsidRPr="001257E3" w:rsidRDefault="005F4487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interacts 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>considerably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 in simple and rehearsed exchanges, using verbal and non-verbal language</w:t>
            </w:r>
          </w:p>
          <w:p w:rsidR="005F4487" w:rsidRPr="001257E3" w:rsidRDefault="005F4487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5F4487" w:rsidRPr="001257E3" w:rsidRDefault="005F4487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interacts 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confidently 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>in simple and rehearsed exchanges, using verbal and non-verbal language</w:t>
            </w:r>
          </w:p>
          <w:p w:rsidR="005F4487" w:rsidRPr="001257E3" w:rsidRDefault="005F4487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257E3" w:rsidRPr="005F4487" w:rsidTr="001257E3">
        <w:trPr>
          <w:trHeight w:val="994"/>
        </w:trPr>
        <w:tc>
          <w:tcPr>
            <w:tcW w:w="143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F4487" w:rsidRPr="001257E3" w:rsidRDefault="005F4487" w:rsidP="00FB573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5F4487" w:rsidRPr="001257E3" w:rsidRDefault="005F4487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>uses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minimal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 basic phrases to communicate ideas, feelings and information on a 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>limited range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 of aspects of everyday topics</w:t>
            </w:r>
          </w:p>
          <w:p w:rsidR="005F4487" w:rsidRPr="001257E3" w:rsidRDefault="005F4487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5F4487" w:rsidRPr="001257E3" w:rsidRDefault="005F4487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>uses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some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 basic phrases to communicate ideas, feelings and information on a 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limited range 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>of aspects of everyday topics</w:t>
            </w:r>
          </w:p>
          <w:p w:rsidR="005F4487" w:rsidRPr="001257E3" w:rsidRDefault="005F4487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5F4487" w:rsidRPr="001257E3" w:rsidRDefault="005F4487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uses basic phrases to communicate ideas, feelings and information on 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>some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 aspects of everyday topics</w:t>
            </w:r>
          </w:p>
          <w:p w:rsidR="005F4487" w:rsidRPr="001257E3" w:rsidRDefault="005F4487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5F4487" w:rsidRPr="001257E3" w:rsidRDefault="005F4487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>uses basic phrases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effectively 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>to communicate ideas, feelings and information on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 variety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 of aspects of everyday topics</w:t>
            </w:r>
          </w:p>
          <w:p w:rsidR="005F4487" w:rsidRPr="001257E3" w:rsidRDefault="005F4487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257E3" w:rsidRPr="005F4487" w:rsidTr="001257E3">
        <w:trPr>
          <w:trHeight w:val="538"/>
        </w:trPr>
        <w:tc>
          <w:tcPr>
            <w:tcW w:w="1435" w:type="dxa"/>
            <w:tcBorders>
              <w:top w:val="nil"/>
            </w:tcBorders>
            <w:shd w:val="clear" w:color="auto" w:fill="D9D9D9" w:themeFill="background1" w:themeFillShade="D9"/>
          </w:tcPr>
          <w:p w:rsidR="005F4487" w:rsidRPr="001257E3" w:rsidRDefault="005F4487" w:rsidP="00FB573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29" w:type="dxa"/>
            <w:tcBorders>
              <w:top w:val="nil"/>
            </w:tcBorders>
          </w:tcPr>
          <w:p w:rsidR="005F4487" w:rsidRPr="001257E3" w:rsidRDefault="005F4487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1257E3">
              <w:rPr>
                <w:rFonts w:asciiTheme="majorHAnsi" w:hAnsiTheme="majorHAnsi" w:cstheme="majorHAnsi"/>
                <w:sz w:val="22"/>
                <w:szCs w:val="22"/>
              </w:rPr>
              <w:t>communicates</w:t>
            </w:r>
            <w:proofErr w:type="gramEnd"/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 with a 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limited 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>sense of audience.</w:t>
            </w:r>
          </w:p>
        </w:tc>
        <w:tc>
          <w:tcPr>
            <w:tcW w:w="2263" w:type="dxa"/>
            <w:tcBorders>
              <w:top w:val="nil"/>
            </w:tcBorders>
          </w:tcPr>
          <w:p w:rsidR="005F4487" w:rsidRPr="001257E3" w:rsidRDefault="005F4487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1257E3">
              <w:rPr>
                <w:rFonts w:asciiTheme="majorHAnsi" w:hAnsiTheme="majorHAnsi" w:cstheme="majorHAnsi"/>
                <w:sz w:val="22"/>
                <w:szCs w:val="22"/>
              </w:rPr>
              <w:t>communicates</w:t>
            </w:r>
            <w:proofErr w:type="gramEnd"/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 with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some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 sense of audience.</w:t>
            </w:r>
          </w:p>
        </w:tc>
        <w:tc>
          <w:tcPr>
            <w:tcW w:w="2294" w:type="dxa"/>
            <w:tcBorders>
              <w:top w:val="nil"/>
            </w:tcBorders>
          </w:tcPr>
          <w:p w:rsidR="005F4487" w:rsidRPr="001257E3" w:rsidRDefault="005F4487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1257E3">
              <w:rPr>
                <w:rFonts w:asciiTheme="majorHAnsi" w:hAnsiTheme="majorHAnsi" w:cstheme="majorHAnsi"/>
                <w:sz w:val="22"/>
                <w:szCs w:val="22"/>
              </w:rPr>
              <w:t>communicates</w:t>
            </w:r>
            <w:proofErr w:type="gramEnd"/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 with a 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>considerable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 sense of audience.</w:t>
            </w:r>
          </w:p>
        </w:tc>
        <w:tc>
          <w:tcPr>
            <w:tcW w:w="2238" w:type="dxa"/>
            <w:tcBorders>
              <w:top w:val="nil"/>
            </w:tcBorders>
          </w:tcPr>
          <w:p w:rsidR="005F4487" w:rsidRPr="001257E3" w:rsidRDefault="005F4487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1257E3">
              <w:rPr>
                <w:rFonts w:asciiTheme="majorHAnsi" w:hAnsiTheme="majorHAnsi" w:cstheme="majorHAnsi"/>
                <w:sz w:val="22"/>
                <w:szCs w:val="22"/>
              </w:rPr>
              <w:t>communicates</w:t>
            </w:r>
            <w:proofErr w:type="gramEnd"/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 with an 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>excellent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 sense of audience.</w:t>
            </w:r>
          </w:p>
        </w:tc>
      </w:tr>
      <w:tr w:rsidR="001257E3" w:rsidRPr="005F4487" w:rsidTr="001257E3">
        <w:trPr>
          <w:trHeight w:val="1693"/>
        </w:trPr>
        <w:tc>
          <w:tcPr>
            <w:tcW w:w="1435" w:type="dxa"/>
            <w:tcBorders>
              <w:bottom w:val="nil"/>
            </w:tcBorders>
            <w:shd w:val="clear" w:color="auto" w:fill="D9D9D9" w:themeFill="background1" w:themeFillShade="D9"/>
          </w:tcPr>
          <w:p w:rsidR="005F4487" w:rsidRPr="001257E3" w:rsidRDefault="005F4487" w:rsidP="00FB573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1257E3">
              <w:rPr>
                <w:rFonts w:asciiTheme="majorHAnsi" w:hAnsiTheme="majorHAnsi" w:cstheme="majorHAnsi"/>
                <w:b/>
                <w:bCs/>
              </w:rPr>
              <w:t>D: Using language in spoken and written form</w:t>
            </w:r>
            <w:r w:rsidRPr="001257E3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="005F4487" w:rsidRPr="001257E3" w:rsidRDefault="005F4487" w:rsidP="00FB573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29" w:type="dxa"/>
            <w:tcBorders>
              <w:bottom w:val="nil"/>
            </w:tcBorders>
          </w:tcPr>
          <w:p w:rsidR="005F4487" w:rsidRPr="001257E3" w:rsidRDefault="005F4487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>has difficulty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 to write/speak using a basic range of vocabulary, grammatical structures and conventions; when speaking, uses pronunciation and intonation with 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>many errors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, making understanding difficult, </w:t>
            </w:r>
          </w:p>
          <w:p w:rsidR="005F4487" w:rsidRPr="001257E3" w:rsidRDefault="005F4487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3" w:type="dxa"/>
            <w:tcBorders>
              <w:bottom w:val="nil"/>
            </w:tcBorders>
          </w:tcPr>
          <w:p w:rsidR="005F4487" w:rsidRPr="001257E3" w:rsidRDefault="005F4487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writes/speaks using a basic range of vocabulary, grammatical structures and conventions, with 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>some inappropriate choices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; when speaking, uses pronunciation and intonation with 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>some errors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, some of which make understanding difficult, </w:t>
            </w:r>
          </w:p>
        </w:tc>
        <w:tc>
          <w:tcPr>
            <w:tcW w:w="2294" w:type="dxa"/>
            <w:tcBorders>
              <w:bottom w:val="nil"/>
            </w:tcBorders>
          </w:tcPr>
          <w:p w:rsidR="005F4487" w:rsidRPr="001257E3" w:rsidRDefault="005F4487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>writes/speaks making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good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 use of a basic range of vocabulary, grammatical structures and conventions, 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>generally accurately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; when speaking, uses pronunciation and intonation with 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>some errors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, though these do not interfere with comprehensibility, </w:t>
            </w:r>
          </w:p>
        </w:tc>
        <w:tc>
          <w:tcPr>
            <w:tcW w:w="2238" w:type="dxa"/>
            <w:tcBorders>
              <w:bottom w:val="nil"/>
            </w:tcBorders>
          </w:tcPr>
          <w:p w:rsidR="005F4487" w:rsidRPr="001257E3" w:rsidRDefault="005F4487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writes/speaks 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>effectively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 using a basic range of vocabulary, grammatical structures and conventions 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>accurately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; when speaking, uses clear pronunciation and 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>excellent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 intonation, making communication easy, </w:t>
            </w:r>
          </w:p>
        </w:tc>
      </w:tr>
      <w:tr w:rsidR="001257E3" w:rsidRPr="005F4487" w:rsidTr="001257E3">
        <w:trPr>
          <w:trHeight w:val="925"/>
        </w:trPr>
        <w:tc>
          <w:tcPr>
            <w:tcW w:w="143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F4487" w:rsidRPr="001257E3" w:rsidRDefault="005F4487" w:rsidP="00FB573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FC69AC" w:rsidRPr="001257E3" w:rsidRDefault="00FC69AC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organizes 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>limited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 basic information, and basic cohesive devices are 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>not used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>,</w:t>
            </w:r>
          </w:p>
          <w:p w:rsidR="005F4487" w:rsidRPr="001257E3" w:rsidRDefault="005F4487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5F4487" w:rsidRPr="001257E3" w:rsidRDefault="00FC69AC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organizes 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>some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 basic information and uses a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limited 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range of basic cohesive devices, not always 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>appropriately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>,</w:t>
            </w:r>
          </w:p>
        </w:tc>
        <w:tc>
          <w:tcPr>
            <w:tcW w:w="2294" w:type="dxa"/>
            <w:tcBorders>
              <w:top w:val="nil"/>
              <w:bottom w:val="nil"/>
            </w:tcBorders>
          </w:tcPr>
          <w:p w:rsidR="00FC69AC" w:rsidRPr="001257E3" w:rsidRDefault="00FC69AC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organizes basic information and uses a 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limited 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range of basic cohesive devices 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>accurately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</w:p>
          <w:p w:rsidR="005F4487" w:rsidRPr="001257E3" w:rsidRDefault="005F4487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FC69AC" w:rsidRPr="001257E3" w:rsidRDefault="00FC69AC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organizes basic information 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clearly 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and uses a range of basic cohesive devices 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>accurately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</w:p>
          <w:p w:rsidR="005F4487" w:rsidRPr="001257E3" w:rsidRDefault="005F4487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257E3" w:rsidRPr="005F4487" w:rsidTr="001257E3">
        <w:trPr>
          <w:trHeight w:val="417"/>
        </w:trPr>
        <w:tc>
          <w:tcPr>
            <w:tcW w:w="1435" w:type="dxa"/>
            <w:tcBorders>
              <w:top w:val="nil"/>
            </w:tcBorders>
            <w:shd w:val="clear" w:color="auto" w:fill="D9D9D9" w:themeFill="background1" w:themeFillShade="D9"/>
          </w:tcPr>
          <w:p w:rsidR="005F4487" w:rsidRPr="001257E3" w:rsidRDefault="005F4487" w:rsidP="00FB573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29" w:type="dxa"/>
            <w:tcBorders>
              <w:top w:val="nil"/>
            </w:tcBorders>
          </w:tcPr>
          <w:p w:rsidR="005F4487" w:rsidRPr="001257E3" w:rsidRDefault="00FC69AC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1257E3">
              <w:rPr>
                <w:rFonts w:asciiTheme="majorHAnsi" w:hAnsiTheme="majorHAnsi" w:cstheme="majorHAnsi"/>
                <w:sz w:val="22"/>
                <w:szCs w:val="22"/>
              </w:rPr>
              <w:t>makes</w:t>
            </w:r>
            <w:proofErr w:type="gramEnd"/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minimal 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>use of language to suit the context.</w:t>
            </w:r>
          </w:p>
        </w:tc>
        <w:tc>
          <w:tcPr>
            <w:tcW w:w="2263" w:type="dxa"/>
            <w:tcBorders>
              <w:top w:val="nil"/>
            </w:tcBorders>
          </w:tcPr>
          <w:p w:rsidR="00FC69AC" w:rsidRPr="001257E3" w:rsidRDefault="00FC69AC" w:rsidP="00FB5739">
            <w:pPr>
              <w:rPr>
                <w:rFonts w:asciiTheme="majorHAnsi" w:eastAsiaTheme="minorHAnsi" w:hAnsiTheme="majorHAnsi" w:cstheme="majorHAnsi"/>
                <w:sz w:val="22"/>
                <w:szCs w:val="22"/>
                <w:lang w:val="en-CA"/>
              </w:rPr>
            </w:pPr>
            <w:proofErr w:type="gramStart"/>
            <w:r w:rsidRPr="001257E3">
              <w:rPr>
                <w:rFonts w:asciiTheme="majorHAnsi" w:hAnsiTheme="majorHAnsi" w:cstheme="majorHAnsi"/>
                <w:sz w:val="22"/>
                <w:szCs w:val="22"/>
              </w:rPr>
              <w:t>uses</w:t>
            </w:r>
            <w:proofErr w:type="gramEnd"/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 language to suit the context to 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>some degree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:rsidR="005F4487" w:rsidRPr="001257E3" w:rsidRDefault="005F4487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nil"/>
            </w:tcBorders>
          </w:tcPr>
          <w:p w:rsidR="005F4487" w:rsidRPr="001257E3" w:rsidRDefault="00FC69AC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>usually</w:t>
            </w:r>
            <w:proofErr w:type="gramEnd"/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 uses language to suit the context.</w:t>
            </w:r>
          </w:p>
        </w:tc>
        <w:tc>
          <w:tcPr>
            <w:tcW w:w="2238" w:type="dxa"/>
            <w:tcBorders>
              <w:top w:val="nil"/>
            </w:tcBorders>
          </w:tcPr>
          <w:p w:rsidR="005F4487" w:rsidRPr="001257E3" w:rsidRDefault="00FC69AC" w:rsidP="00FB57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1257E3">
              <w:rPr>
                <w:rFonts w:asciiTheme="majorHAnsi" w:hAnsiTheme="majorHAnsi" w:cstheme="majorHAnsi"/>
                <w:sz w:val="22"/>
                <w:szCs w:val="22"/>
              </w:rPr>
              <w:t>uses</w:t>
            </w:r>
            <w:proofErr w:type="gramEnd"/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 language</w:t>
            </w:r>
            <w:r w:rsidRPr="001257E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effectively</w:t>
            </w:r>
            <w:r w:rsidRPr="001257E3">
              <w:rPr>
                <w:rFonts w:asciiTheme="majorHAnsi" w:hAnsiTheme="majorHAnsi" w:cstheme="majorHAnsi"/>
                <w:sz w:val="22"/>
                <w:szCs w:val="22"/>
              </w:rPr>
              <w:t xml:space="preserve"> to suit the context.</w:t>
            </w:r>
          </w:p>
        </w:tc>
        <w:bookmarkStart w:id="0" w:name="_GoBack"/>
        <w:bookmarkEnd w:id="0"/>
      </w:tr>
    </w:tbl>
    <w:p w:rsidR="00D112F6" w:rsidRPr="005F4487" w:rsidRDefault="00D112F6" w:rsidP="001257E3">
      <w:pPr>
        <w:rPr>
          <w:sz w:val="14"/>
          <w:szCs w:val="14"/>
        </w:rPr>
      </w:pPr>
    </w:p>
    <w:sectPr w:rsidR="00D112F6" w:rsidRPr="005F4487" w:rsidSect="001257E3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8A0" w:rsidRDefault="009E08A0" w:rsidP="00FC69AC">
      <w:r>
        <w:separator/>
      </w:r>
    </w:p>
  </w:endnote>
  <w:endnote w:type="continuationSeparator" w:id="0">
    <w:p w:rsidR="009E08A0" w:rsidRDefault="009E08A0" w:rsidP="00FC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8A0" w:rsidRDefault="009E08A0" w:rsidP="00FC69AC">
      <w:r>
        <w:separator/>
      </w:r>
    </w:p>
  </w:footnote>
  <w:footnote w:type="continuationSeparator" w:id="0">
    <w:p w:rsidR="009E08A0" w:rsidRDefault="009E08A0" w:rsidP="00FC6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739" w:rsidRPr="00FB5739" w:rsidRDefault="00FB5739" w:rsidP="00FB5739">
    <w:pPr>
      <w:pStyle w:val="Header"/>
      <w:jc w:val="center"/>
      <w:rPr>
        <w:sz w:val="32"/>
        <w:szCs w:val="32"/>
      </w:rPr>
    </w:pPr>
    <w:r w:rsidRPr="00FB5739">
      <w:rPr>
        <w:sz w:val="32"/>
        <w:szCs w:val="32"/>
      </w:rPr>
      <w:t xml:space="preserve">French 8 MYP </w:t>
    </w:r>
    <w:r>
      <w:rPr>
        <w:sz w:val="32"/>
        <w:szCs w:val="32"/>
      </w:rPr>
      <w:t>grading rubric (</w:t>
    </w:r>
    <w:r w:rsidRPr="00FB5739">
      <w:rPr>
        <w:sz w:val="32"/>
        <w:szCs w:val="32"/>
      </w:rPr>
      <w:t>phase 1</w:t>
    </w:r>
    <w:r>
      <w:rPr>
        <w:sz w:val="32"/>
        <w:szCs w:val="32"/>
      </w:rPr>
      <w:t>)</w:t>
    </w:r>
  </w:p>
  <w:p w:rsidR="00FB5739" w:rsidRDefault="00FB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5D11"/>
    <w:multiLevelType w:val="hybridMultilevel"/>
    <w:tmpl w:val="4BF692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7D45041"/>
    <w:multiLevelType w:val="hybridMultilevel"/>
    <w:tmpl w:val="17A679A4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D6D1726"/>
    <w:multiLevelType w:val="hybridMultilevel"/>
    <w:tmpl w:val="731EAA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E74A14"/>
    <w:multiLevelType w:val="hybridMultilevel"/>
    <w:tmpl w:val="5E2E96AA"/>
    <w:lvl w:ilvl="0" w:tplc="1009001B">
      <w:start w:val="1"/>
      <w:numFmt w:val="lowerRoman"/>
      <w:lvlText w:val="%1."/>
      <w:lvlJc w:val="righ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B923A7"/>
    <w:multiLevelType w:val="hybridMultilevel"/>
    <w:tmpl w:val="D61ECF66"/>
    <w:lvl w:ilvl="0" w:tplc="1009001B">
      <w:start w:val="1"/>
      <w:numFmt w:val="lowerRoman"/>
      <w:lvlText w:val="%1."/>
      <w:lvlJc w:val="righ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212F6D"/>
    <w:multiLevelType w:val="hybridMultilevel"/>
    <w:tmpl w:val="4C44607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504CC6"/>
    <w:multiLevelType w:val="hybridMultilevel"/>
    <w:tmpl w:val="0368E7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9D564A"/>
    <w:multiLevelType w:val="hybridMultilevel"/>
    <w:tmpl w:val="565A458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354A0AFE"/>
    <w:multiLevelType w:val="hybridMultilevel"/>
    <w:tmpl w:val="B906C6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9263AE"/>
    <w:multiLevelType w:val="hybridMultilevel"/>
    <w:tmpl w:val="AC6C45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2927F4"/>
    <w:multiLevelType w:val="hybridMultilevel"/>
    <w:tmpl w:val="0B90E4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3C3623"/>
    <w:multiLevelType w:val="hybridMultilevel"/>
    <w:tmpl w:val="45FC49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5D17EB"/>
    <w:multiLevelType w:val="hybridMultilevel"/>
    <w:tmpl w:val="7D2A5296"/>
    <w:lvl w:ilvl="0" w:tplc="1009001B">
      <w:start w:val="1"/>
      <w:numFmt w:val="lowerRoman"/>
      <w:lvlText w:val="%1."/>
      <w:lvlJc w:val="righ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EE704A"/>
    <w:multiLevelType w:val="hybridMultilevel"/>
    <w:tmpl w:val="A482B3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FB0270"/>
    <w:multiLevelType w:val="hybridMultilevel"/>
    <w:tmpl w:val="4FD06C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1C2ACC"/>
    <w:multiLevelType w:val="hybridMultilevel"/>
    <w:tmpl w:val="0224A1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8199D"/>
    <w:multiLevelType w:val="hybridMultilevel"/>
    <w:tmpl w:val="956608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EE0EA0"/>
    <w:multiLevelType w:val="hybridMultilevel"/>
    <w:tmpl w:val="6EECDFDA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C66B3"/>
    <w:multiLevelType w:val="hybridMultilevel"/>
    <w:tmpl w:val="94A2AA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B954A3"/>
    <w:multiLevelType w:val="hybridMultilevel"/>
    <w:tmpl w:val="776CE2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8"/>
  </w:num>
  <w:num w:numId="5">
    <w:abstractNumId w:val="11"/>
  </w:num>
  <w:num w:numId="6">
    <w:abstractNumId w:val="0"/>
  </w:num>
  <w:num w:numId="7">
    <w:abstractNumId w:val="4"/>
  </w:num>
  <w:num w:numId="8">
    <w:abstractNumId w:val="17"/>
  </w:num>
  <w:num w:numId="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6D"/>
    <w:rsid w:val="000B1AEA"/>
    <w:rsid w:val="001257E3"/>
    <w:rsid w:val="001B3D6D"/>
    <w:rsid w:val="00207C7D"/>
    <w:rsid w:val="005F4487"/>
    <w:rsid w:val="006405E5"/>
    <w:rsid w:val="009E08A0"/>
    <w:rsid w:val="00D112F6"/>
    <w:rsid w:val="00FB5739"/>
    <w:rsid w:val="00FC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71E8C"/>
  <w15:chartTrackingRefBased/>
  <w15:docId w15:val="{A8CC5FBD-E338-4338-B871-1E0763E0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D6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3D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9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9AC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69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9AC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882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Maras</dc:creator>
  <cp:keywords/>
  <dc:description/>
  <cp:lastModifiedBy>Andria Harmon</cp:lastModifiedBy>
  <cp:revision>4</cp:revision>
  <dcterms:created xsi:type="dcterms:W3CDTF">2018-05-10T21:36:00Z</dcterms:created>
  <dcterms:modified xsi:type="dcterms:W3CDTF">2018-08-30T18:48:00Z</dcterms:modified>
</cp:coreProperties>
</file>